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79" w:rsidRDefault="00ED209C" w:rsidP="00ED20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                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2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2015 года №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1017</w:t>
      </w:r>
    </w:p>
    <w:p w:rsidR="00BA6C44" w:rsidRDefault="00F84226" w:rsidP="00F84226">
      <w:pPr>
        <w:tabs>
          <w:tab w:val="left" w:pos="12090"/>
          <w:tab w:val="right" w:pos="14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21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 xml:space="preserve">Сбытовые надбавки гарантирующих поставщиков электрической энергии, поставляющих </w:t>
      </w:r>
    </w:p>
    <w:p w:rsidR="00BA6C44" w:rsidRPr="00CA612F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>электрическую энергию (мощность) на розничном рынке Кемеровской области, на 2016 год</w:t>
      </w:r>
    </w:p>
    <w:p w:rsidR="00B73521" w:rsidRDefault="00B73521" w:rsidP="00C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B61" w:rsidRDefault="00CA612F" w:rsidP="00B73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>(тарифы указываются без НДС)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D0B61" w:rsidRPr="00FF3E36" w:rsidTr="00F61B7C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BA6C44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поставщика </w:t>
            </w:r>
            <w:r w:rsidR="00CA612F" w:rsidRPr="00FF3E36"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D0B61" w:rsidRPr="00FF3E36" w:rsidRDefault="00CD0B61" w:rsidP="00B7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приравненные к нему категории потребителей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руб./кВт·ч </w:t>
            </w:r>
          </w:p>
        </w:tc>
      </w:tr>
      <w:tr w:rsidR="00CD0B61" w:rsidRPr="00FF3E36" w:rsidTr="00B73521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0,3241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0,2838</w:t>
            </w:r>
          </w:p>
        </w:tc>
      </w:tr>
      <w:tr w:rsidR="00005790" w:rsidRPr="00FF3E36" w:rsidTr="00A72AC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0,7845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0,0415</w:t>
            </w:r>
          </w:p>
        </w:tc>
      </w:tr>
      <w:tr w:rsidR="00005790" w:rsidRPr="00FF3E36" w:rsidTr="00A72AC6">
        <w:trPr>
          <w:trHeight w:hRule="exact" w:val="119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0,0958</w:t>
            </w:r>
          </w:p>
        </w:tc>
      </w:tr>
    </w:tbl>
    <w:p w:rsidR="004E4607" w:rsidRDefault="004E4607"/>
    <w:p w:rsidR="00B73521" w:rsidRDefault="00B73521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A612F" w:rsidRPr="00FF3E36" w:rsidTr="002F6C70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сетевые организации, 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покупающие электрическую энергию для компенсации потерь электрической энергии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руб./кВт·ч </w:t>
            </w:r>
          </w:p>
        </w:tc>
      </w:tr>
      <w:tr w:rsidR="00CA612F" w:rsidRPr="00FF3E36" w:rsidTr="00FF3E36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0,2611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0,0639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0,36482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0,1188</w:t>
            </w:r>
          </w:p>
        </w:tc>
      </w:tr>
      <w:tr w:rsidR="00005790" w:rsidRPr="00FF3E36" w:rsidTr="00A72AC6">
        <w:trPr>
          <w:trHeight w:hRule="exact" w:val="134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0,09677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9382</w:t>
            </w:r>
          </w:p>
        </w:tc>
      </w:tr>
    </w:tbl>
    <w:p w:rsidR="00CA612F" w:rsidRDefault="00CA612F"/>
    <w:p w:rsidR="004A34DA" w:rsidRDefault="004A34DA"/>
    <w:p w:rsidR="004A34DA" w:rsidRDefault="004A34DA"/>
    <w:p w:rsidR="004A34DA" w:rsidRDefault="004A34DA"/>
    <w:p w:rsidR="00B73521" w:rsidRDefault="00B73521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5322"/>
        <w:gridCol w:w="3906"/>
        <w:gridCol w:w="4490"/>
      </w:tblGrid>
      <w:tr w:rsidR="00A631C7" w:rsidRPr="00FF3E36" w:rsidTr="00FF3E36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арифная группа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виде формулы на розничном рынке на территориях, </w:t>
            </w:r>
          </w:p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 в ценовые зоны оптового рынка</w:t>
            </w:r>
          </w:p>
        </w:tc>
      </w:tr>
      <w:tr w:rsidR="00A631C7" w:rsidRPr="00FF3E36" w:rsidTr="00FF3E36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631C7" w:rsidRPr="00FF3E36" w:rsidTr="00FF3E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4A34DA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7E7D344" wp14:editId="33A09EA9">
                  <wp:extent cx="1980000" cy="291933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3F393C2" wp14:editId="22785591">
                  <wp:extent cx="1980000" cy="291933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D775837" wp14:editId="66802D30">
                  <wp:extent cx="1980000" cy="262855"/>
                  <wp:effectExtent l="0" t="0" r="127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E528A57" wp14:editId="1F9207C5">
                  <wp:extent cx="1980000" cy="262855"/>
                  <wp:effectExtent l="0" t="0" r="127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040D414" wp14:editId="1214CFFF">
                  <wp:extent cx="1980000" cy="233792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37C1D1D" wp14:editId="0B75B336">
                  <wp:extent cx="1980000" cy="23379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D68D1A5" wp14:editId="793F752A">
                  <wp:extent cx="1980000" cy="256402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27EBE60" wp14:editId="235A34EE">
                  <wp:extent cx="1980000" cy="256402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17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FF3E36" w:rsidRDefault="006B6C17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CB023BC" wp14:editId="1C57B3EC">
                  <wp:extent cx="1980000" cy="291933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B9E294B" wp14:editId="2DA303CE">
                  <wp:extent cx="1980000" cy="291933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1D5BC57" wp14:editId="5FA752E2">
                  <wp:extent cx="1980000" cy="262855"/>
                  <wp:effectExtent l="0" t="0" r="1270" b="444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1239CEA" wp14:editId="3E479DAA">
                  <wp:extent cx="1980000" cy="262855"/>
                  <wp:effectExtent l="0" t="0" r="127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C7868BC" wp14:editId="1256D64E">
                  <wp:extent cx="1980000" cy="233792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868384B" wp14:editId="41445370">
                  <wp:extent cx="1980000" cy="233792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FF3E36" w:rsidTr="00FF3E36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541C062" wp14:editId="767E617D">
                  <wp:extent cx="1980000" cy="256402"/>
                  <wp:effectExtent l="0" t="0" r="127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96EFC35" wp14:editId="61CE6A93">
                  <wp:extent cx="1980000" cy="256402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521" w:rsidRDefault="00B73521">
      <w:r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4834"/>
        <w:gridCol w:w="4394"/>
        <w:gridCol w:w="4490"/>
      </w:tblGrid>
      <w:tr w:rsidR="00B73521" w:rsidRPr="004A34DA" w:rsidTr="002F6C7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3D3906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21" w:rsidRPr="003D3906" w:rsidRDefault="006B6C17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15F2BF" wp14:editId="0A0E7F54">
                  <wp:extent cx="1980000" cy="291933"/>
                  <wp:effectExtent l="0" t="0" r="127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37693E" wp14:editId="0DCD646A">
                  <wp:extent cx="1980000" cy="291933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FDDFBA0" wp14:editId="120B0810">
                  <wp:extent cx="1980000" cy="262855"/>
                  <wp:effectExtent l="0" t="0" r="127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C41069C" wp14:editId="75A75C5F">
                  <wp:extent cx="1980000" cy="262855"/>
                  <wp:effectExtent l="0" t="0" r="127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8F9037" wp14:editId="0E9C5072">
                  <wp:extent cx="1980000" cy="233792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DC6DD50" wp14:editId="71250CDE">
                  <wp:extent cx="1980000" cy="233792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521" w:rsidRPr="004A34DA" w:rsidTr="00B73521">
        <w:trPr>
          <w:trHeight w:hRule="exact" w:val="56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4A34DA" w:rsidRDefault="00B73521" w:rsidP="004A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6B9371" wp14:editId="7B041403">
                  <wp:extent cx="1980000" cy="256402"/>
                  <wp:effectExtent l="0" t="0" r="127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80BF9B" wp14:editId="74439B8F">
                  <wp:extent cx="1980000" cy="256402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4DA" w:rsidRDefault="004A34DA"/>
    <w:p w:rsidR="00A631C7" w:rsidRPr="00FF3E36" w:rsidRDefault="00A631C7" w:rsidP="00674D9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B3BF9F" wp14:editId="6ACB2E92">
            <wp:extent cx="395605" cy="304800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j-ый вид цены на электрическую энергию и (или) мощность k-го ГП, руб./кВт·ч или руб./кВт, указанный в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="00766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4D9B" w:rsidRPr="00FF3E36">
        <w:rPr>
          <w:rFonts w:ascii="Times New Roman" w:hAnsi="Times New Roman" w:cs="Times New Roman"/>
          <w:sz w:val="28"/>
          <w:szCs w:val="28"/>
        </w:rPr>
        <w:t>п. 16</w:t>
      </w:r>
      <w:r w:rsidRPr="00FF3E36">
        <w:rPr>
          <w:rFonts w:ascii="Times New Roman" w:hAnsi="Times New Roman" w:cs="Times New Roman"/>
          <w:sz w:val="28"/>
          <w:szCs w:val="2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25975);</w:t>
      </w: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3E36" w:rsidRDefault="00FF3E36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5B42" w:rsidRPr="00FF3E36" w:rsidRDefault="00A631C7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681E4" wp14:editId="4D71BC0D">
            <wp:extent cx="395605" cy="280035"/>
            <wp:effectExtent l="0" t="0" r="4445" b="571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доходность продаж, определяемая в соответствии с Методическими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указаниями</w:t>
      </w:r>
      <w:r w:rsidRPr="00FF3E36">
        <w:rPr>
          <w:rFonts w:ascii="Times New Roman" w:hAnsi="Times New Roman" w:cs="Times New Roman"/>
          <w:sz w:val="28"/>
          <w:szCs w:val="2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</w:t>
      </w:r>
      <w:r w:rsidR="00ED209C">
        <w:rPr>
          <w:rFonts w:ascii="Times New Roman" w:hAnsi="Times New Roman" w:cs="Times New Roman"/>
          <w:sz w:val="28"/>
          <w:szCs w:val="28"/>
        </w:rPr>
        <w:br/>
      </w:r>
      <w:r w:rsidRPr="00FF3E36">
        <w:rPr>
          <w:rFonts w:ascii="Times New Roman" w:hAnsi="Times New Roman" w:cs="Times New Roman"/>
          <w:sz w:val="28"/>
          <w:szCs w:val="28"/>
        </w:rPr>
        <w:t xml:space="preserve">и указанная в отношении i-ых подгрупп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k-го ГП в таблице: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042"/>
        <w:gridCol w:w="1393"/>
        <w:gridCol w:w="1396"/>
        <w:gridCol w:w="1393"/>
        <w:gridCol w:w="1396"/>
        <w:gridCol w:w="1393"/>
        <w:gridCol w:w="1396"/>
        <w:gridCol w:w="1393"/>
        <w:gridCol w:w="1390"/>
      </w:tblGrid>
      <w:tr w:rsidR="00FF3E36" w:rsidRPr="00674D9B" w:rsidTr="006B6C17"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9C5B42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74D9B"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4D9B"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674D9B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продаж для группы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, (ДП)</w:t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FF3E36" w:rsidRPr="00674D9B" w:rsidTr="006B6C17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подгруппы потребителей с максимальной мощностью энергопринимающих устройств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менее 150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150 до 670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670 кВт до 10 МВт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 МВт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21,55%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20,49%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19,74%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13,12%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12,65%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7,15%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6,89%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20,77%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19,56%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12,41%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6,69%</w:t>
            </w:r>
          </w:p>
        </w:tc>
      </w:tr>
      <w:tr w:rsidR="00005790" w:rsidRPr="00FF3E36" w:rsidTr="00A72AC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21,78%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20,51%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13,02%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6,96%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2144D8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05790" w:rsidRPr="000057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6C8867" wp14:editId="19B9BC80">
            <wp:extent cx="304800" cy="263525"/>
            <wp:effectExtent l="0" t="0" r="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 и указанный в отношении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k-го ГП в таблице:</w:t>
      </w: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7661"/>
        <w:gridCol w:w="3647"/>
        <w:gridCol w:w="2621"/>
      </w:tblGrid>
      <w:tr w:rsidR="00FF3E36" w:rsidRPr="00FF3E36" w:rsidTr="00FF3E36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76679D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 субъекте Российской Федерации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параметров деятельности гарантирующего поставщика, </w:t>
            </w:r>
            <w:r w:rsidRPr="00FF3E36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6F75E647" wp14:editId="1910160D">
                  <wp:extent cx="428625" cy="25527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FF3E3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hyperlink w:anchor="Par19" w:history="1"/>
          </w:p>
        </w:tc>
      </w:tr>
      <w:tr w:rsidR="00FF3E36" w:rsidRPr="00FF3E36" w:rsidTr="00FF3E36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5790" w:rsidRPr="00FF3E36" w:rsidTr="00A72AC6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674D9B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FF3E36" w:rsidRDefault="00005790" w:rsidP="0000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7E5">
              <w:rPr>
                <w:rFonts w:ascii="Times New Roman" w:hAnsi="Times New Roman" w:cs="Times New Roman"/>
                <w:sz w:val="28"/>
                <w:szCs w:val="28"/>
              </w:rPr>
              <w:t>Оборонэнергосбыт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(Кемерово-Томское отделение филиала «Уральский»), 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7704731218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005790" w:rsidP="00A72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90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90" w:rsidRPr="00005790" w:rsidRDefault="00925890" w:rsidP="002144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44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Pr="00B8102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FF3E36">
        <w:rPr>
          <w:rFonts w:ascii="Times New Roman" w:hAnsi="Times New Roman" w:cs="Times New Roman"/>
          <w:sz w:val="28"/>
          <w:szCs w:val="28"/>
        </w:rPr>
        <w:t xml:space="preserve"> Данные значения указываются в формуле.</w:t>
      </w:r>
    </w:p>
    <w:p w:rsidR="00FF3E36" w:rsidRDefault="00FF3E36"/>
    <w:sectPr w:rsidR="00FF3E36" w:rsidSect="00B73521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F6" w:rsidRDefault="004B26F6">
      <w:pPr>
        <w:spacing w:after="0" w:line="240" w:lineRule="auto"/>
      </w:pPr>
      <w:r>
        <w:separator/>
      </w:r>
    </w:p>
  </w:endnote>
  <w:endnote w:type="continuationSeparator" w:id="0">
    <w:p w:rsidR="004B26F6" w:rsidRDefault="004B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F6" w:rsidRDefault="004B26F6">
      <w:pPr>
        <w:spacing w:after="0" w:line="240" w:lineRule="auto"/>
      </w:pPr>
      <w:r>
        <w:separator/>
      </w:r>
    </w:p>
  </w:footnote>
  <w:footnote w:type="continuationSeparator" w:id="0">
    <w:p w:rsidR="004B26F6" w:rsidRDefault="004B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6710079"/>
      <w:docPartObj>
        <w:docPartGallery w:val="Page Numbers (Top of Page)"/>
        <w:docPartUnique/>
      </w:docPartObj>
    </w:sdtPr>
    <w:sdtEndPr/>
    <w:sdtContent>
      <w:p w:rsidR="00FD4BBF" w:rsidRPr="008D1C30" w:rsidRDefault="00CD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3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BBF" w:rsidRDefault="004B2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7"/>
    <w:rsid w:val="00005790"/>
    <w:rsid w:val="0000776A"/>
    <w:rsid w:val="00117FCA"/>
    <w:rsid w:val="00190374"/>
    <w:rsid w:val="001D2477"/>
    <w:rsid w:val="001F6217"/>
    <w:rsid w:val="002104F8"/>
    <w:rsid w:val="002144D8"/>
    <w:rsid w:val="00245BC9"/>
    <w:rsid w:val="0032032D"/>
    <w:rsid w:val="0032084F"/>
    <w:rsid w:val="003D3906"/>
    <w:rsid w:val="004125EB"/>
    <w:rsid w:val="0042305F"/>
    <w:rsid w:val="00443E1E"/>
    <w:rsid w:val="004A34DA"/>
    <w:rsid w:val="004B26F6"/>
    <w:rsid w:val="004E4607"/>
    <w:rsid w:val="00546CC5"/>
    <w:rsid w:val="006175F4"/>
    <w:rsid w:val="00674D9B"/>
    <w:rsid w:val="0068134B"/>
    <w:rsid w:val="006B6C17"/>
    <w:rsid w:val="007026BE"/>
    <w:rsid w:val="00730F9B"/>
    <w:rsid w:val="0076679D"/>
    <w:rsid w:val="00782B48"/>
    <w:rsid w:val="007D099C"/>
    <w:rsid w:val="00856441"/>
    <w:rsid w:val="00873300"/>
    <w:rsid w:val="0089212B"/>
    <w:rsid w:val="008A5A28"/>
    <w:rsid w:val="00925890"/>
    <w:rsid w:val="0099338C"/>
    <w:rsid w:val="009C52A2"/>
    <w:rsid w:val="009C5B42"/>
    <w:rsid w:val="00A251C9"/>
    <w:rsid w:val="00A631C7"/>
    <w:rsid w:val="00A72AC6"/>
    <w:rsid w:val="00AB52BD"/>
    <w:rsid w:val="00AC5C82"/>
    <w:rsid w:val="00B73521"/>
    <w:rsid w:val="00B8102C"/>
    <w:rsid w:val="00BA6C44"/>
    <w:rsid w:val="00CA612F"/>
    <w:rsid w:val="00CD0B61"/>
    <w:rsid w:val="00D65A25"/>
    <w:rsid w:val="00DE3560"/>
    <w:rsid w:val="00ED209C"/>
    <w:rsid w:val="00EE5620"/>
    <w:rsid w:val="00F057E5"/>
    <w:rsid w:val="00F22A79"/>
    <w:rsid w:val="00F521E7"/>
    <w:rsid w:val="00F61B7C"/>
    <w:rsid w:val="00F8422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Мартынов Дмитрий Витальевич</cp:lastModifiedBy>
  <cp:revision>2</cp:revision>
  <cp:lastPrinted>2015-12-29T02:27:00Z</cp:lastPrinted>
  <dcterms:created xsi:type="dcterms:W3CDTF">2016-02-10T02:14:00Z</dcterms:created>
  <dcterms:modified xsi:type="dcterms:W3CDTF">2016-02-10T02:14:00Z</dcterms:modified>
</cp:coreProperties>
</file>